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A00E40">
        <w:rPr>
          <w:b/>
          <w:bCs/>
          <w:sz w:val="28"/>
          <w:szCs w:val="28"/>
        </w:rPr>
        <w:t xml:space="preserve"> (ПРОЕКТ)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A00E40">
        <w:rPr>
          <w:sz w:val="28"/>
          <w:szCs w:val="28"/>
        </w:rPr>
        <w:t>__</w:t>
      </w:r>
      <w:r w:rsidR="00C771DF">
        <w:rPr>
          <w:sz w:val="28"/>
          <w:szCs w:val="28"/>
        </w:rPr>
        <w:t>.0</w:t>
      </w:r>
      <w:r w:rsidR="00A00E40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A00E40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75262E" w:rsidRPr="00A00E40" w:rsidRDefault="0075262E" w:rsidP="00A00E40">
      <w:pPr>
        <w:jc w:val="center"/>
        <w:rPr>
          <w:b/>
          <w:color w:val="000000"/>
          <w:sz w:val="28"/>
          <w:szCs w:val="28"/>
        </w:rPr>
      </w:pPr>
      <w:r w:rsidRPr="00624192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>
        <w:rPr>
          <w:b/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Pr="00DB1016">
        <w:rPr>
          <w:b/>
          <w:bCs/>
          <w:color w:val="000000"/>
          <w:sz w:val="28"/>
          <w:szCs w:val="28"/>
        </w:rPr>
        <w:br/>
      </w:r>
      <w:bookmarkEnd w:id="3"/>
      <w:bookmarkEnd w:id="4"/>
      <w:r w:rsidR="00A00E40" w:rsidRPr="00A00E40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75262E" w:rsidRPr="00624192" w:rsidRDefault="0075262E" w:rsidP="0075262E">
      <w:pPr>
        <w:rPr>
          <w:color w:val="000000"/>
          <w:sz w:val="28"/>
          <w:szCs w:val="28"/>
        </w:rPr>
      </w:pPr>
    </w:p>
    <w:p w:rsidR="0075262E" w:rsidRPr="00624192" w:rsidRDefault="0075262E" w:rsidP="00C976B4">
      <w:pPr>
        <w:ind w:firstLine="709"/>
        <w:jc w:val="both"/>
        <w:rPr>
          <w:color w:val="000000"/>
          <w:sz w:val="28"/>
          <w:szCs w:val="28"/>
        </w:rPr>
      </w:pPr>
      <w:r w:rsidRPr="00E43CD7">
        <w:rPr>
          <w:color w:val="000000"/>
          <w:sz w:val="28"/>
          <w:szCs w:val="28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000000"/>
          <w:sz w:val="28"/>
          <w:szCs w:val="28"/>
        </w:rPr>
        <w:t xml:space="preserve"> Положением о муниципальном контроле на автомобильном</w:t>
      </w:r>
      <w:r w:rsidR="000263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транспорте</w:t>
      </w:r>
      <w:r w:rsidR="00C976B4">
        <w:rPr>
          <w:color w:val="000000"/>
          <w:sz w:val="28"/>
          <w:szCs w:val="28"/>
        </w:rPr>
        <w:t>, городском наземном электрическом транспорте</w:t>
      </w:r>
      <w:r>
        <w:rPr>
          <w:color w:val="000000"/>
          <w:sz w:val="28"/>
          <w:szCs w:val="28"/>
        </w:rPr>
        <w:t xml:space="preserve"> и в дорожном хозяйстве в границах населенных пунктов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, утвержденным решением Думы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от 01</w:t>
      </w:r>
      <w:r>
        <w:rPr>
          <w:color w:val="000000"/>
          <w:sz w:val="28"/>
          <w:szCs w:val="28"/>
        </w:rPr>
        <w:t>.12.202</w:t>
      </w:r>
      <w:r w:rsidR="00C976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C976B4">
        <w:rPr>
          <w:color w:val="000000"/>
          <w:sz w:val="28"/>
          <w:szCs w:val="28"/>
        </w:rPr>
        <w:t>169</w:t>
      </w:r>
      <w:r>
        <w:rPr>
          <w:color w:val="000000"/>
          <w:sz w:val="28"/>
          <w:szCs w:val="28"/>
        </w:rPr>
        <w:t xml:space="preserve">,  </w:t>
      </w:r>
      <w:r w:rsidRPr="00E43CD7">
        <w:rPr>
          <w:color w:val="000000"/>
          <w:sz w:val="28"/>
          <w:szCs w:val="28"/>
        </w:rPr>
        <w:t>руководствуясь статьями 2</w:t>
      </w:r>
      <w:r w:rsidR="00EA5D66">
        <w:rPr>
          <w:color w:val="000000"/>
          <w:sz w:val="28"/>
          <w:szCs w:val="28"/>
        </w:rPr>
        <w:t>3</w:t>
      </w:r>
      <w:r w:rsidR="00A00E40">
        <w:rPr>
          <w:color w:val="000000"/>
          <w:sz w:val="28"/>
          <w:szCs w:val="28"/>
        </w:rPr>
        <w:t>,46, 69.1</w:t>
      </w:r>
      <w:r w:rsidRPr="00E43CD7">
        <w:rPr>
          <w:color w:val="000000"/>
          <w:sz w:val="28"/>
          <w:szCs w:val="28"/>
        </w:rPr>
        <w:t xml:space="preserve"> Устава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,</w:t>
      </w:r>
      <w:r w:rsidR="00FF5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43CD7">
        <w:rPr>
          <w:color w:val="000000"/>
          <w:sz w:val="28"/>
          <w:szCs w:val="28"/>
        </w:rPr>
        <w:t xml:space="preserve">дминистрация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75262E" w:rsidRPr="00624192" w:rsidRDefault="0075262E" w:rsidP="00C976B4">
      <w:pPr>
        <w:widowControl w:val="0"/>
        <w:jc w:val="both"/>
        <w:rPr>
          <w:color w:val="000000"/>
          <w:sz w:val="28"/>
          <w:szCs w:val="28"/>
        </w:rPr>
      </w:pPr>
      <w:r w:rsidRPr="00624192">
        <w:rPr>
          <w:color w:val="000000"/>
          <w:sz w:val="28"/>
          <w:szCs w:val="28"/>
        </w:rPr>
        <w:t>ПОСТАНОВЛЯЕТ:</w:t>
      </w:r>
    </w:p>
    <w:p w:rsidR="0075262E" w:rsidRDefault="0075262E" w:rsidP="0075262E">
      <w:pPr>
        <w:widowControl w:val="0"/>
        <w:ind w:firstLine="709"/>
        <w:jc w:val="both"/>
        <w:rPr>
          <w:sz w:val="28"/>
          <w:szCs w:val="28"/>
        </w:rPr>
      </w:pPr>
      <w:r w:rsidRPr="00D92283">
        <w:rPr>
          <w:sz w:val="28"/>
          <w:szCs w:val="28"/>
        </w:rPr>
        <w:t xml:space="preserve">1. Утвердить </w:t>
      </w:r>
      <w:bookmarkStart w:id="5" w:name="_Hlk82421551"/>
      <w:r>
        <w:rPr>
          <w:sz w:val="28"/>
          <w:szCs w:val="28"/>
        </w:rPr>
        <w:t xml:space="preserve">прилагаемую </w:t>
      </w:r>
      <w:r w:rsidRPr="00D92283">
        <w:rPr>
          <w:sz w:val="28"/>
          <w:szCs w:val="28"/>
        </w:rPr>
        <w:t xml:space="preserve">форму проверочного листа, </w:t>
      </w:r>
      <w:bookmarkEnd w:id="5"/>
      <w:r>
        <w:rPr>
          <w:sz w:val="28"/>
          <w:szCs w:val="28"/>
        </w:rPr>
        <w:t xml:space="preserve">используемого </w:t>
      </w:r>
      <w:r w:rsidRPr="00D92283">
        <w:rPr>
          <w:bCs/>
          <w:color w:val="000000"/>
          <w:sz w:val="28"/>
          <w:szCs w:val="28"/>
        </w:rPr>
        <w:t>при осуществлении муниципального контроля на автомобильном тр</w:t>
      </w:r>
      <w:r>
        <w:rPr>
          <w:bCs/>
          <w:color w:val="000000"/>
          <w:sz w:val="28"/>
          <w:szCs w:val="28"/>
        </w:rPr>
        <w:t xml:space="preserve">анспорте и в дорожном хозяйстве в </w:t>
      </w:r>
      <w:r w:rsidRPr="00D9228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раницах населенных </w:t>
      </w:r>
      <w:r w:rsidRPr="00D92283">
        <w:rPr>
          <w:bCs/>
          <w:color w:val="000000"/>
          <w:sz w:val="28"/>
          <w:szCs w:val="28"/>
        </w:rPr>
        <w:t>пунктов</w:t>
      </w:r>
      <w:r w:rsidR="00FF5557">
        <w:rPr>
          <w:bCs/>
          <w:color w:val="000000"/>
          <w:sz w:val="28"/>
          <w:szCs w:val="28"/>
        </w:rPr>
        <w:t xml:space="preserve"> </w:t>
      </w:r>
      <w:r w:rsidR="00A00E4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bCs/>
          <w:color w:val="000000"/>
          <w:sz w:val="28"/>
          <w:szCs w:val="28"/>
        </w:rPr>
        <w:t>.</w:t>
      </w:r>
    </w:p>
    <w:p w:rsidR="00A00E40" w:rsidRPr="00135278" w:rsidRDefault="0075262E" w:rsidP="00A00E40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Pr="00624192">
        <w:rPr>
          <w:color w:val="000000"/>
          <w:sz w:val="28"/>
          <w:szCs w:val="28"/>
        </w:rPr>
        <w:t xml:space="preserve">. </w:t>
      </w:r>
      <w:r w:rsidR="00A00E40"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 w:rsidR="00A00E40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A00E40" w:rsidRPr="00135278">
        <w:rPr>
          <w:rFonts w:eastAsia="Calibri"/>
          <w:sz w:val="28"/>
          <w:szCs w:val="28"/>
          <w:lang w:eastAsia="en-US"/>
        </w:rPr>
        <w:t>в газете «</w:t>
      </w:r>
      <w:r w:rsidR="00A00E40">
        <w:rPr>
          <w:rFonts w:eastAsia="Calibri"/>
          <w:sz w:val="28"/>
          <w:szCs w:val="28"/>
          <w:lang w:eastAsia="en-US"/>
        </w:rPr>
        <w:t>Новости</w:t>
      </w:r>
      <w:r w:rsidR="00A00E40" w:rsidRPr="00135278">
        <w:rPr>
          <w:rFonts w:eastAsia="Calibri"/>
          <w:sz w:val="28"/>
          <w:szCs w:val="28"/>
          <w:lang w:eastAsia="en-US"/>
        </w:rPr>
        <w:t xml:space="preserve">» и </w:t>
      </w:r>
      <w:r w:rsidR="00A00E40" w:rsidRPr="00EC21E7">
        <w:rPr>
          <w:sz w:val="28"/>
          <w:szCs w:val="28"/>
        </w:rPr>
        <w:t xml:space="preserve">на официальном сайте </w:t>
      </w:r>
      <w:r w:rsidR="00A00E40">
        <w:rPr>
          <w:sz w:val="28"/>
          <w:szCs w:val="28"/>
        </w:rPr>
        <w:t xml:space="preserve">администрации </w:t>
      </w:r>
      <w:r w:rsidR="00A00E40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B1494E">
        <w:rPr>
          <w:sz w:val="28"/>
          <w:szCs w:val="28"/>
          <w:shd w:val="clear" w:color="auto" w:fill="FFFFFF"/>
        </w:rPr>
        <w:t xml:space="preserve"> </w:t>
      </w:r>
      <w:r w:rsidR="00A00E40" w:rsidRPr="00EC21E7">
        <w:rPr>
          <w:sz w:val="28"/>
          <w:szCs w:val="28"/>
        </w:rPr>
        <w:t xml:space="preserve">http:// </w:t>
      </w:r>
      <w:hyperlink r:id="rId8" w:history="1">
        <w:r w:rsidR="00A00E40" w:rsidRPr="00495155">
          <w:rPr>
            <w:rStyle w:val="a6"/>
            <w:sz w:val="28"/>
            <w:szCs w:val="28"/>
            <w:lang w:val="en-US"/>
          </w:rPr>
          <w:t>www</w:t>
        </w:r>
        <w:r w:rsidR="00A00E40" w:rsidRPr="00495155">
          <w:rPr>
            <w:rStyle w:val="a6"/>
            <w:sz w:val="28"/>
            <w:szCs w:val="28"/>
          </w:rPr>
          <w:t>.</w:t>
        </w:r>
        <w:r w:rsidR="00A00E40" w:rsidRPr="00495155">
          <w:rPr>
            <w:rStyle w:val="a6"/>
            <w:sz w:val="28"/>
            <w:szCs w:val="28"/>
            <w:lang w:val="en-US"/>
          </w:rPr>
          <w:t>taiturka</w:t>
        </w:r>
        <w:r w:rsidR="00A00E40" w:rsidRPr="00495155">
          <w:rPr>
            <w:rStyle w:val="a6"/>
            <w:sz w:val="28"/>
            <w:szCs w:val="28"/>
          </w:rPr>
          <w:t>.</w:t>
        </w:r>
        <w:r w:rsidR="00A00E40" w:rsidRPr="00495155">
          <w:rPr>
            <w:rStyle w:val="a6"/>
            <w:sz w:val="28"/>
            <w:szCs w:val="28"/>
            <w:lang w:val="en-US"/>
          </w:rPr>
          <w:t>irkmo</w:t>
        </w:r>
        <w:r w:rsidR="00A00E40" w:rsidRPr="00495155">
          <w:rPr>
            <w:rStyle w:val="a6"/>
            <w:sz w:val="28"/>
            <w:szCs w:val="28"/>
          </w:rPr>
          <w:t>.</w:t>
        </w:r>
        <w:r w:rsidR="00A00E40" w:rsidRPr="00495155">
          <w:rPr>
            <w:rStyle w:val="a6"/>
            <w:sz w:val="28"/>
            <w:szCs w:val="28"/>
            <w:lang w:val="en-US"/>
          </w:rPr>
          <w:t>ru</w:t>
        </w:r>
      </w:hyperlink>
      <w:r w:rsidR="00A00E40"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75262E" w:rsidRPr="00624192" w:rsidRDefault="0075262E" w:rsidP="0075262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62D1F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75262E" w:rsidRDefault="0075262E" w:rsidP="0075262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00E40" w:rsidRDefault="00A00E40" w:rsidP="0075262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A00E40" w:rsidRPr="003764F1" w:rsidTr="00582CDE">
        <w:tc>
          <w:tcPr>
            <w:tcW w:w="4927" w:type="dxa"/>
          </w:tcPr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FF555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00E40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00E40" w:rsidRPr="003764F1" w:rsidRDefault="00A00E40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75262E" w:rsidRPr="00624192" w:rsidRDefault="0075262E" w:rsidP="0075262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262E" w:rsidRDefault="0075262E" w:rsidP="007526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E1614" w:rsidRDefault="00EE1614" w:rsidP="0075262E">
      <w:pPr>
        <w:ind w:left="5400"/>
        <w:rPr>
          <w:sz w:val="28"/>
          <w:szCs w:val="28"/>
        </w:rPr>
      </w:pPr>
    </w:p>
    <w:p w:rsidR="00EE1614" w:rsidRDefault="00EE1614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ind w:left="5400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>УТВЕРЖДЕН</w:t>
      </w:r>
    </w:p>
    <w:p w:rsidR="00A00E40" w:rsidRPr="00C70F13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постановлением</w:t>
      </w:r>
    </w:p>
    <w:p w:rsidR="00A00E40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A00E40" w:rsidRPr="00C70F13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от</w:t>
      </w:r>
      <w:r>
        <w:rPr>
          <w:sz w:val="28"/>
          <w:szCs w:val="28"/>
        </w:rPr>
        <w:t xml:space="preserve"> __.02.2022г. № __</w:t>
      </w:r>
    </w:p>
    <w:p w:rsidR="0075262E" w:rsidRDefault="0075262E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Место под </w:t>
      </w:r>
      <w:r>
        <w:rPr>
          <w:sz w:val="28"/>
          <w:szCs w:val="28"/>
          <w:lang w:val="en-US"/>
        </w:rPr>
        <w:t>QR</w:t>
      </w:r>
      <w:r w:rsidRPr="00773551">
        <w:rPr>
          <w:sz w:val="28"/>
          <w:szCs w:val="28"/>
        </w:rPr>
        <w:t>-</w:t>
      </w:r>
      <w:r>
        <w:rPr>
          <w:sz w:val="28"/>
          <w:szCs w:val="28"/>
        </w:rPr>
        <w:t xml:space="preserve">код  </w:t>
      </w:r>
    </w:p>
    <w:p w:rsidR="0075262E" w:rsidRDefault="0075262E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jc w:val="center"/>
        <w:rPr>
          <w:sz w:val="28"/>
          <w:szCs w:val="28"/>
        </w:rPr>
      </w:pPr>
    </w:p>
    <w:p w:rsidR="0075262E" w:rsidRPr="00C50197" w:rsidRDefault="0075262E" w:rsidP="0075262E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Проверочный лист</w:t>
      </w:r>
    </w:p>
    <w:p w:rsidR="0075262E" w:rsidRDefault="0075262E" w:rsidP="0075262E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(список контрольных вопросов)</w:t>
      </w:r>
      <w:r>
        <w:rPr>
          <w:sz w:val="28"/>
          <w:szCs w:val="28"/>
        </w:rPr>
        <w:t>, применяемый при осуществлении</w:t>
      </w:r>
      <w:r w:rsidRPr="00DC1AC8">
        <w:rPr>
          <w:sz w:val="28"/>
          <w:szCs w:val="28"/>
        </w:rPr>
        <w:t xml:space="preserve"> муниципального контроля</w:t>
      </w:r>
      <w:r w:rsidRPr="00310961">
        <w:rPr>
          <w:color w:val="000000"/>
          <w:sz w:val="28"/>
          <w:szCs w:val="28"/>
        </w:rPr>
        <w:t xml:space="preserve"> на автомобильном транспорте и </w:t>
      </w:r>
    </w:p>
    <w:p w:rsidR="0075262E" w:rsidRDefault="0075262E" w:rsidP="0075262E">
      <w:pPr>
        <w:jc w:val="center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</w:p>
    <w:p w:rsidR="0075262E" w:rsidRDefault="00A00E40" w:rsidP="007526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A00E40" w:rsidRDefault="00A00E40" w:rsidP="0075262E">
      <w:pPr>
        <w:jc w:val="center"/>
        <w:rPr>
          <w:sz w:val="28"/>
          <w:szCs w:val="28"/>
          <w:u w:val="single"/>
        </w:rPr>
      </w:pPr>
    </w:p>
    <w:p w:rsidR="0075262E" w:rsidRPr="00A00E40" w:rsidRDefault="0075262E" w:rsidP="0075262E">
      <w:pPr>
        <w:jc w:val="center"/>
        <w:rPr>
          <w:b/>
          <w:sz w:val="28"/>
          <w:szCs w:val="28"/>
          <w:u w:val="single"/>
        </w:rPr>
      </w:pPr>
      <w:r w:rsidRPr="00E06CC5">
        <w:rPr>
          <w:sz w:val="28"/>
          <w:szCs w:val="28"/>
          <w:u w:val="single"/>
        </w:rPr>
        <w:t xml:space="preserve">Администрация </w:t>
      </w:r>
      <w:r w:rsidR="00A00E40" w:rsidRPr="00A00E40">
        <w:rPr>
          <w:color w:val="000000"/>
          <w:sz w:val="28"/>
          <w:szCs w:val="28"/>
          <w:u w:val="single"/>
        </w:rPr>
        <w:t>Тайтурского городского поселения Усольского муниципального района Иркутской области</w:t>
      </w:r>
    </w:p>
    <w:p w:rsidR="0075262E" w:rsidRDefault="0075262E" w:rsidP="0075262E">
      <w:pPr>
        <w:jc w:val="center"/>
        <w:rPr>
          <w:b/>
          <w:sz w:val="28"/>
          <w:szCs w:val="28"/>
        </w:rPr>
      </w:pPr>
    </w:p>
    <w:tbl>
      <w:tblPr>
        <w:tblW w:w="9765" w:type="dxa"/>
        <w:tblInd w:w="-1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53"/>
        <w:gridCol w:w="5411"/>
        <w:gridCol w:w="3701"/>
      </w:tblGrid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Вид контрольного мероприятия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ind w:left="-2"/>
              <w:rPr>
                <w:b/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_________________</w:t>
            </w:r>
            <w:r w:rsidRPr="00E71A07">
              <w:rPr>
                <w:sz w:val="28"/>
                <w:szCs w:val="28"/>
              </w:rPr>
              <w:t xml:space="preserve"> и (или) ОГРН</w:t>
            </w:r>
            <w:r>
              <w:rPr>
                <w:sz w:val="28"/>
                <w:szCs w:val="28"/>
              </w:rPr>
              <w:t>_________________</w:t>
            </w:r>
          </w:p>
          <w:p w:rsidR="0075262E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регистрации гражданина или индивидуального предпринимателя</w:t>
            </w:r>
            <w:r>
              <w:rPr>
                <w:sz w:val="28"/>
                <w:szCs w:val="28"/>
              </w:rPr>
              <w:t>:______________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75262E" w:rsidRPr="00E71A07" w:rsidRDefault="0075262E" w:rsidP="00582CDE">
            <w:pPr>
              <w:ind w:left="142"/>
              <w:rPr>
                <w:b/>
                <w:sz w:val="28"/>
                <w:szCs w:val="28"/>
              </w:rPr>
            </w:pPr>
          </w:p>
          <w:p w:rsidR="0075262E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ИНН___________________,                        ОГРН __________________,</w:t>
            </w:r>
          </w:p>
          <w:p w:rsidR="0075262E" w:rsidRPr="00E06CC5" w:rsidRDefault="0075262E" w:rsidP="00582CDE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юридического лица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Место  проведения  контрольного мероприятия  с заполнением проверочного листа       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Реквизиты распоряжения о проведении  контрольного мероприятия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Учетный  номер  проверки  в едином реестре проверок ____________________________________</w:t>
            </w:r>
          </w:p>
          <w:p w:rsidR="0075262E" w:rsidRPr="00DD0478" w:rsidRDefault="0075262E" w:rsidP="00582CDE">
            <w:r w:rsidRPr="00DC1AC8">
              <w:t>(указывается учетный номер проверки и дата его присвоения в едином реестре проверок)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Форма  проверочного  листа  утверждена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Должность, фамилия и инициалы должностного лица Администрации, проводящего плановую проверку и заполняющего проверочный лист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5262E" w:rsidRPr="00862687" w:rsidRDefault="0075262E" w:rsidP="0075262E">
      <w:pPr>
        <w:rPr>
          <w:sz w:val="28"/>
          <w:szCs w:val="28"/>
        </w:rPr>
      </w:pPr>
    </w:p>
    <w:p w:rsidR="0075262E" w:rsidRPr="00862687" w:rsidRDefault="0075262E" w:rsidP="0075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62687">
        <w:rPr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sz w:val="28"/>
          <w:szCs w:val="28"/>
        </w:rPr>
        <w:t xml:space="preserve"> на которые однозначно свидетельствуют о соблюдении</w:t>
      </w:r>
      <w:r w:rsidRPr="00862687">
        <w:rPr>
          <w:sz w:val="28"/>
          <w:szCs w:val="28"/>
        </w:rPr>
        <w:t xml:space="preserve"> или  несоблюдении</w:t>
      </w:r>
      <w:r w:rsidR="00FF5557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FF5557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составляющих предмет проверки</w:t>
      </w:r>
      <w:r>
        <w:rPr>
          <w:sz w:val="28"/>
          <w:szCs w:val="28"/>
        </w:rPr>
        <w:t>:</w:t>
      </w:r>
    </w:p>
    <w:p w:rsidR="0075262E" w:rsidRPr="00862687" w:rsidRDefault="0075262E" w:rsidP="0075262E">
      <w:pPr>
        <w:rPr>
          <w:sz w:val="28"/>
          <w:szCs w:val="28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6"/>
        <w:gridCol w:w="3240"/>
        <w:gridCol w:w="737"/>
        <w:gridCol w:w="793"/>
        <w:gridCol w:w="810"/>
        <w:gridCol w:w="900"/>
      </w:tblGrid>
      <w:tr w:rsidR="0075262E" w:rsidRPr="00AD1CDA" w:rsidTr="00582C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N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Вопросы, отражающие содержание обязательных требований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highlight w:val="yellow"/>
              </w:rPr>
            </w:pPr>
            <w:r w:rsidRPr="00C001FB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Ответы на вопросы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Примечание</w:t>
            </w:r>
          </w:p>
        </w:tc>
      </w:tr>
      <w:tr w:rsidR="0075262E" w:rsidRPr="00AD1CDA" w:rsidTr="00582C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Неприменимо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Соблюдаются ли состав и требования проектной (сметной) документации привыполнение работ по строительству, реконструкции, капитальному ремонту и ремонту автомобильных дорог и их участков?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Pr="00AD1CDA" w:rsidRDefault="00F01FFF" w:rsidP="00582CDE">
            <w:pPr>
              <w:rPr>
                <w:highlight w:val="yellow"/>
              </w:rPr>
            </w:pPr>
            <w:hyperlink r:id="rId9" w:history="1">
              <w:r w:rsidR="0075262E" w:rsidRPr="00C729EA">
                <w:t>приказ</w:t>
              </w:r>
            </w:hyperlink>
            <w:r w:rsidR="0075262E">
              <w:t xml:space="preserve"> Минтранса России от </w:t>
            </w:r>
            <w:r w:rsidR="0075262E" w:rsidRPr="00AD1CDA">
              <w:t>16.11.2012</w:t>
            </w:r>
            <w:r w:rsidR="0075262E">
              <w:t xml:space="preserve"> года</w:t>
            </w:r>
            <w:r w:rsidR="0075262E" w:rsidRPr="00AD1CDA">
              <w:t xml:space="preserve"> №</w:t>
            </w:r>
            <w:r w:rsidR="0075262E">
              <w:t xml:space="preserve"> 402 «Об утверждении классификации работ  по капитальному ремонту, ремонту и содержанию автомобильных </w:t>
            </w:r>
            <w:r w:rsidR="0075262E" w:rsidRPr="00AD1CDA">
              <w:t xml:space="preserve">дорог»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Осуществляются ли работы по строительству, реконструкции, капитальному ремонту, ремонту, содержанию  автомобильных дорог в  соответствии с  требованиями  технических регламентов в целях обеспечения сохранности автомобильных дорог, а также организации и безопасности дорожного движения?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Default="00F01FFF" w:rsidP="00582CDE">
            <w:hyperlink r:id="rId10" w:history="1">
              <w:r w:rsidR="0075262E" w:rsidRPr="00C729EA">
                <w:t>приказ</w:t>
              </w:r>
            </w:hyperlink>
            <w:r w:rsidR="0075262E">
              <w:t xml:space="preserve"> Минтранса России от </w:t>
            </w:r>
            <w:r w:rsidR="0075262E" w:rsidRPr="00AD1CDA">
              <w:t>16.11.2012</w:t>
            </w:r>
            <w:r w:rsidR="0075262E">
              <w:t xml:space="preserve"> года</w:t>
            </w:r>
            <w:r w:rsidR="0075262E" w:rsidRPr="00AD1CDA">
              <w:t xml:space="preserve"> №</w:t>
            </w:r>
            <w:r w:rsidR="0075262E">
              <w:t xml:space="preserve"> 402 «Об утверждении классификации работ  по капитальному ремонту, ремонту и содержанию автомобильных </w:t>
            </w:r>
            <w:r w:rsidR="0075262E" w:rsidRPr="00AD1CDA">
              <w:t>дорог»</w:t>
            </w:r>
            <w:r w:rsidR="0075262E">
              <w:t>;</w:t>
            </w:r>
          </w:p>
          <w:p w:rsidR="0075262E" w:rsidRPr="008A1CFA" w:rsidRDefault="0075262E" w:rsidP="008A1CFA">
            <w:pPr>
              <w:rPr>
                <w:highlight w:val="yellow"/>
              </w:rPr>
            </w:pPr>
            <w:r w:rsidRPr="008A1CFA">
              <w:t xml:space="preserve">постановление </w:t>
            </w:r>
            <w:r w:rsidR="008A1CFA">
              <w:t xml:space="preserve">администрации </w:t>
            </w:r>
            <w:r w:rsidR="008A1CFA" w:rsidRPr="008A1CFA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="00FF5557">
              <w:rPr>
                <w:color w:val="000000"/>
              </w:rPr>
              <w:t xml:space="preserve"> </w:t>
            </w:r>
            <w:r w:rsidRPr="008A1CFA">
              <w:t xml:space="preserve">от </w:t>
            </w:r>
            <w:r w:rsidR="008A1CFA" w:rsidRPr="008A1CFA">
              <w:t>22.12.2021 года № 275</w:t>
            </w:r>
            <w:r w:rsidR="008A1CFA">
              <w:t>«</w:t>
            </w:r>
            <w:r w:rsidR="008A1CFA" w:rsidRPr="008A1CFA">
              <w:rPr>
                <w:rFonts w:eastAsia="Calibri"/>
                <w:color w:val="000000"/>
              </w:rPr>
              <w:t>Об утверждении правил ремонта и содержания автомобильных дорог общего пользования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="008A1CFA" w:rsidRPr="008A1CFA">
              <w:rPr>
                <w:rFonts w:eastAsia="Calibri"/>
                <w:color w:val="000000"/>
              </w:rPr>
              <w:t>местного значения Тайтурского городского поселения Усольского муниципального района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="008A1CFA" w:rsidRPr="008A1CFA">
              <w:rPr>
                <w:rFonts w:eastAsia="Calibri"/>
                <w:color w:val="000000"/>
              </w:rPr>
              <w:t>Иркутской области</w:t>
            </w:r>
            <w:r w:rsidR="008A1CFA">
              <w:rPr>
                <w:rFonts w:eastAsia="Calibri"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Осуществляется ли размещение объектов дорожного сервиса в границах полосы отвода автомобильной  дороги в  соответствии с документацией по планировке территории и требованиями технических  регламентов?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Выдано ли органом местного самоуправления  при строительстве, реконструкции объектов  дорожного сервиса, размещаемых в границах полосы отвода автомобильной дороги местного значения,  разрешение на строительство?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Осуществляется ли в границах полос отвода  автомобильной дороги выполнение работ, не  связанных со строительством, реконструкцией, капитальным ремонтом,  ремонтом и содержанием  автомобильной дороги, а также с размещением объектов дорожного сервиса?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rPr>
          <w:trHeight w:val="3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Размещены ли в границах  полос отвода автомобильной дороги здания, строения, сооружения и другие объекты, не предназначенные для обслуживания автомобильной дороги, ее  строительства, реконструкции, капитального ремонта, ремонта и содержания и не  относящиеся к объектам дорожного сервиса?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>сении изменений в отдельные законодательные акты Российской Федерации»</w:t>
            </w:r>
          </w:p>
          <w:p w:rsidR="0075262E" w:rsidRPr="003C45BD" w:rsidRDefault="0075262E" w:rsidP="00582CD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Производится ли в границах полос отвода автомобильной дороги распашка земельных участков, покос травы, осуществление рубок и 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 ремонту автомобильной дороги, ее участков?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C45BD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b/>
                <w:bCs/>
              </w:rPr>
            </w:pPr>
            <w:r w:rsidRPr="00AD1CDA">
              <w:t xml:space="preserve">Соблюдается ли порядок </w:t>
            </w:r>
            <w:r w:rsidRPr="00AD1CDA">
              <w:rPr>
                <w:bCs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>сении изменений в отдельные законодательные акты Российской Федерации»</w:t>
            </w:r>
          </w:p>
          <w:p w:rsidR="0075262E" w:rsidRPr="003C45BD" w:rsidRDefault="0075262E" w:rsidP="00582CD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rPr>
                <w:bCs/>
              </w:rPr>
              <w:t>Соблюдается ли порядок</w:t>
            </w:r>
            <w:r w:rsidRPr="00AD1CDA">
              <w:t xml:space="preserve"> содержания и ремонта автомобильных дорог общего пользования местного значения?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Pr="003D4C3C" w:rsidRDefault="00F01FFF" w:rsidP="00582CDE">
            <w:hyperlink r:id="rId11" w:history="1">
              <w:r w:rsidR="0075262E" w:rsidRPr="003D4C3C">
                <w:t>приказ</w:t>
              </w:r>
            </w:hyperlink>
            <w:r w:rsidR="0075262E" w:rsidRPr="003D4C3C">
              <w:t xml:space="preserve"> Минтранса России от 16.11.2012 года № 402 «Об утверждении классификации работ  по капитальному ремонту, ремонту и содержанию автомобильных дорог»;</w:t>
            </w:r>
          </w:p>
          <w:p w:rsidR="0075262E" w:rsidRPr="00AD1CDA" w:rsidRDefault="008A1CFA" w:rsidP="00582CDE">
            <w:pPr>
              <w:rPr>
                <w:highlight w:val="yellow"/>
              </w:rPr>
            </w:pPr>
            <w:r w:rsidRPr="008A1CFA">
              <w:t xml:space="preserve">постановление </w:t>
            </w:r>
            <w:r>
              <w:t xml:space="preserve">администрации </w:t>
            </w:r>
            <w:r w:rsidRPr="008A1CFA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8A1CFA">
              <w:t xml:space="preserve"> от 22.12.2021 года № 275 </w:t>
            </w:r>
            <w:r>
              <w:t>«</w:t>
            </w:r>
            <w:r w:rsidRPr="008A1CFA">
              <w:rPr>
                <w:rFonts w:eastAsia="Calibri"/>
                <w:color w:val="000000"/>
              </w:rPr>
              <w:t>Об утверждении правил ремонта и содержания автомобильных дорог общего пользования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Pr="008A1CFA">
              <w:rPr>
                <w:rFonts w:eastAsia="Calibri"/>
                <w:color w:val="000000"/>
              </w:rPr>
              <w:t>местного значения Тайтурского городского поселения Усольского муниципального района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Pr="008A1CFA">
              <w:rPr>
                <w:rFonts w:eastAsia="Calibri"/>
                <w:color w:val="000000"/>
              </w:rPr>
              <w:t>Иркутской области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</w:tbl>
    <w:p w:rsidR="0075262E" w:rsidRDefault="0075262E" w:rsidP="0075262E">
      <w:pPr>
        <w:rPr>
          <w:sz w:val="28"/>
          <w:szCs w:val="28"/>
        </w:rPr>
      </w:pPr>
    </w:p>
    <w:p w:rsidR="0075262E" w:rsidRPr="0068492B" w:rsidRDefault="0075262E" w:rsidP="0075262E">
      <w:pPr>
        <w:rPr>
          <w:sz w:val="28"/>
          <w:szCs w:val="28"/>
        </w:rPr>
      </w:pPr>
      <w:r w:rsidRPr="0068492B">
        <w:rPr>
          <w:sz w:val="28"/>
          <w:szCs w:val="28"/>
        </w:rPr>
        <w:t>"__" ________ 20__ г.</w:t>
      </w:r>
    </w:p>
    <w:p w:rsidR="0075262E" w:rsidRPr="0068492B" w:rsidRDefault="0075262E" w:rsidP="0075262E">
      <w:r w:rsidRPr="0068492B">
        <w:t>(указывается дата</w:t>
      </w:r>
      <w:r w:rsidR="00FF5557">
        <w:t xml:space="preserve"> </w:t>
      </w:r>
      <w:r w:rsidRPr="0068492B">
        <w:t>заполнения</w:t>
      </w:r>
    </w:p>
    <w:p w:rsidR="0075262E" w:rsidRDefault="0075262E" w:rsidP="0075262E">
      <w:r w:rsidRPr="0068492B">
        <w:t xml:space="preserve"> проверочного листа)</w:t>
      </w:r>
    </w:p>
    <w:p w:rsidR="0075262E" w:rsidRDefault="0075262E" w:rsidP="0075262E">
      <w:pPr>
        <w:rPr>
          <w:sz w:val="28"/>
          <w:szCs w:val="28"/>
        </w:rPr>
      </w:pPr>
    </w:p>
    <w:p w:rsidR="0075262E" w:rsidRPr="0068492B" w:rsidRDefault="0075262E" w:rsidP="0075262E">
      <w:pPr>
        <w:rPr>
          <w:sz w:val="28"/>
          <w:szCs w:val="28"/>
        </w:rPr>
      </w:pPr>
      <w:r w:rsidRPr="0068492B">
        <w:rPr>
          <w:sz w:val="28"/>
          <w:szCs w:val="28"/>
        </w:rPr>
        <w:t>________________________  _____________  _____________________________</w:t>
      </w:r>
    </w:p>
    <w:p w:rsidR="0075262E" w:rsidRPr="00B210F6" w:rsidRDefault="0075262E" w:rsidP="0075262E">
      <w:pPr>
        <w:rPr>
          <w:sz w:val="22"/>
          <w:szCs w:val="22"/>
        </w:rPr>
      </w:pPr>
      <w:r w:rsidRPr="00B210F6">
        <w:rPr>
          <w:sz w:val="22"/>
          <w:szCs w:val="22"/>
        </w:rPr>
        <w:t>(должность лица,                                 (подпись)       (фамилия, имя, отчество (при</w:t>
      </w:r>
      <w:r>
        <w:rPr>
          <w:sz w:val="22"/>
          <w:szCs w:val="22"/>
        </w:rPr>
        <w:t xml:space="preserve"> наличии)</w:t>
      </w:r>
    </w:p>
    <w:p w:rsidR="0075262E" w:rsidRPr="0001255A" w:rsidRDefault="0075262E" w:rsidP="0075262E">
      <w:pPr>
        <w:rPr>
          <w:sz w:val="22"/>
          <w:szCs w:val="22"/>
        </w:rPr>
      </w:pPr>
      <w:r w:rsidRPr="00B210F6">
        <w:rPr>
          <w:sz w:val="22"/>
          <w:szCs w:val="22"/>
        </w:rPr>
        <w:t xml:space="preserve">заполнившего проверочный </w:t>
      </w:r>
      <w:r>
        <w:rPr>
          <w:sz w:val="22"/>
          <w:szCs w:val="22"/>
        </w:rPr>
        <w:t>лист)</w:t>
      </w:r>
      <w:r w:rsidRPr="00B210F6">
        <w:rPr>
          <w:sz w:val="22"/>
          <w:szCs w:val="22"/>
        </w:rPr>
        <w:t xml:space="preserve"> лица, заполнившего</w:t>
      </w:r>
      <w:r>
        <w:rPr>
          <w:sz w:val="22"/>
          <w:szCs w:val="22"/>
        </w:rPr>
        <w:t xml:space="preserve"> проверочный лист)</w:t>
      </w:r>
    </w:p>
    <w:sectPr w:rsidR="0075262E" w:rsidRPr="0001255A" w:rsidSect="009A3B86">
      <w:headerReference w:type="firs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66" w:rsidRDefault="005C1466">
      <w:r>
        <w:separator/>
      </w:r>
    </w:p>
  </w:endnote>
  <w:endnote w:type="continuationSeparator" w:id="1">
    <w:p w:rsidR="005C1466" w:rsidRDefault="005C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66" w:rsidRDefault="005C1466">
      <w:r>
        <w:separator/>
      </w:r>
    </w:p>
  </w:footnote>
  <w:footnote w:type="continuationSeparator" w:id="1">
    <w:p w:rsidR="005C1466" w:rsidRDefault="005C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F01FFF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38F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C9B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02B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466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62E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7FF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CFA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5390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0E40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0C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94E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32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0E74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6B4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D66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61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1FFF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E55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557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99"/>
    <w:qFormat/>
    <w:rsid w:val="0075262E"/>
    <w:pPr>
      <w:ind w:left="720"/>
      <w:contextualSpacing/>
    </w:pPr>
  </w:style>
  <w:style w:type="paragraph" w:customStyle="1" w:styleId="ConsNonformat">
    <w:name w:val="ConsNonformat"/>
    <w:uiPriority w:val="99"/>
    <w:rsid w:val="007526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32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9857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2020-03-27T02:05:00Z</cp:lastPrinted>
  <dcterms:created xsi:type="dcterms:W3CDTF">2020-03-27T02:06:00Z</dcterms:created>
  <dcterms:modified xsi:type="dcterms:W3CDTF">2022-02-08T08:45:00Z</dcterms:modified>
</cp:coreProperties>
</file>